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AC8" w:rsidRPr="001D3E89" w:rsidRDefault="00340512" w:rsidP="001D3E89">
      <w:pPr>
        <w:pStyle w:val="Heading1"/>
        <w:spacing w:line="360" w:lineRule="auto"/>
        <w:jc w:val="center"/>
        <w:rPr>
          <w:color w:val="215868" w:themeColor="accent5" w:themeShade="80"/>
          <w:sz w:val="44"/>
          <w:szCs w:val="44"/>
        </w:rPr>
      </w:pPr>
      <w:r w:rsidRPr="001D3E89">
        <w:rPr>
          <w:color w:val="215868" w:themeColor="accent5" w:themeShade="80"/>
          <w:sz w:val="44"/>
          <w:szCs w:val="44"/>
        </w:rPr>
        <w:t xml:space="preserve">Getting Started With Therapy </w:t>
      </w:r>
      <w:r w:rsidR="001D3E89" w:rsidRPr="001D3E89">
        <w:rPr>
          <w:color w:val="215868" w:themeColor="accent5" w:themeShade="80"/>
          <w:sz w:val="44"/>
          <w:szCs w:val="44"/>
        </w:rPr>
        <w:br/>
      </w:r>
      <w:r w:rsidRPr="001D3E89">
        <w:rPr>
          <w:color w:val="215868" w:themeColor="accent5" w:themeShade="80"/>
          <w:sz w:val="44"/>
          <w:szCs w:val="44"/>
        </w:rPr>
        <w:t>Reflective Planner</w:t>
      </w:r>
    </w:p>
    <w:p w:rsidR="001A4AC8" w:rsidRPr="001D3E89" w:rsidRDefault="00340512" w:rsidP="001D3E89">
      <w:pPr>
        <w:pStyle w:val="Heading1"/>
        <w:spacing w:line="360" w:lineRule="auto"/>
        <w:rPr>
          <w:color w:val="215868" w:themeColor="accent5" w:themeShade="80"/>
        </w:rPr>
      </w:pPr>
      <w:r w:rsidRPr="001D3E89">
        <w:rPr>
          <w:color w:val="215868" w:themeColor="accent5" w:themeShade="80"/>
        </w:rPr>
        <w:t>Welcome</w:t>
      </w:r>
    </w:p>
    <w:p w:rsidR="001A4AC8" w:rsidRDefault="001D3E89" w:rsidP="001D3E89">
      <w:pPr>
        <w:spacing w:line="360" w:lineRule="auto"/>
      </w:pPr>
      <w:r>
        <w:t xml:space="preserve">Hi and welcome — this is </w:t>
      </w:r>
      <w:r w:rsidR="00340512">
        <w:t xml:space="preserve">Paul Ryder, and </w:t>
      </w:r>
      <w:r>
        <w:t>welcome to the getting started planner</w:t>
      </w:r>
      <w:r w:rsidR="00340512">
        <w:t>.</w:t>
      </w:r>
      <w:r w:rsidR="00340512">
        <w:br/>
      </w:r>
      <w:r w:rsidR="00340512">
        <w:br/>
        <w:t xml:space="preserve">Starting therapy is a powerful and personal decision. Whether you're feeling curious, overwhelmed, or simply know something in </w:t>
      </w:r>
      <w:r w:rsidR="00340512">
        <w:t>your life needs to shift, this journey into self-discovery and emotional awareness can be life-changing.</w:t>
      </w:r>
      <w:r w:rsidR="00340512">
        <w:br/>
      </w:r>
      <w:r w:rsidR="00340512">
        <w:br/>
        <w:t>This planner is designed to help you take your first few steps thoughtfully and gently. It's not about rushing or fixing — it's about becoming more aw</w:t>
      </w:r>
      <w:r w:rsidR="00340512">
        <w:t>are, grounded, and ready. So take your time, reflect honestly, and be kind to yourself as you go.</w:t>
      </w:r>
      <w:r w:rsidR="00340512">
        <w:br/>
      </w:r>
      <w:r w:rsidR="00340512">
        <w:br/>
        <w:t>Remember: slowly, slowly wins the race.</w:t>
      </w:r>
      <w:r w:rsidR="00340512">
        <w:br/>
        <w:t>Let’s begin.</w:t>
      </w: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1. How do you feel in your physical body right now?</w:t>
      </w:r>
    </w:p>
    <w:p w:rsidR="001A4AC8" w:rsidRDefault="00340512" w:rsidP="001D3E89">
      <w:pPr>
        <w:spacing w:line="360" w:lineRule="auto"/>
      </w:pPr>
      <w:r>
        <w:t>Our emotional wellbeing is deeply connected to our p</w:t>
      </w:r>
      <w:r>
        <w:t>hysical state. Noticing your energy, tension, sleep, and even posture can give helpful insight into what your body is trying to tell you. Sometimes, when we feel emotionally stuck, it's our body that's holding the stress. Are you feeling exhausted, restles</w:t>
      </w:r>
      <w:r>
        <w:t>s, achy, or perhaps completely disconnected from your body? Consider how food, movement, and rest are playing a role in your current experience.</w:t>
      </w:r>
    </w:p>
    <w:p w:rsidR="001D3E89" w:rsidRDefault="001D3E89" w:rsidP="001D3E89">
      <w:pPr>
        <w:spacing w:line="360" w:lineRule="auto"/>
      </w:pPr>
    </w:p>
    <w:p w:rsidR="001D3E89" w:rsidRDefault="001D3E89" w:rsidP="001D3E89">
      <w:pPr>
        <w:spacing w:line="360" w:lineRule="auto"/>
      </w:pPr>
    </w:p>
    <w:p w:rsidR="001D3E89" w:rsidRDefault="001D3E89" w:rsidP="001D3E89">
      <w:pPr>
        <w:pStyle w:val="Heading2"/>
        <w:spacing w:line="360" w:lineRule="auto"/>
        <w:rPr>
          <w:color w:val="215868" w:themeColor="accent5" w:themeShade="80"/>
        </w:rPr>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2. How do you feel in yourself at this moment?</w:t>
      </w:r>
    </w:p>
    <w:p w:rsidR="001A4AC8" w:rsidRDefault="00340512" w:rsidP="001D3E89">
      <w:pPr>
        <w:spacing w:line="360" w:lineRule="auto"/>
      </w:pPr>
      <w:r>
        <w:t>This question invites you to be honest and compassionate. You ma</w:t>
      </w:r>
      <w:r>
        <w:t>y be feeling anxious, sad, numb, angry, or unsure — and all of that is okay. You don’t need to fix or justify how you feel. Instead, just observe it. What’s your emotional weather today? If your emotions were a landscape, what would it look like? This kind</w:t>
      </w:r>
      <w:r>
        <w:t xml:space="preserve"> of self-awareness will become a key compass on your journey.</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3. What’s happening in your life that’s bringing you to therapy?</w:t>
      </w:r>
    </w:p>
    <w:p w:rsidR="001A4AC8" w:rsidRDefault="00340512" w:rsidP="001D3E89">
      <w:pPr>
        <w:spacing w:line="360" w:lineRule="auto"/>
      </w:pPr>
      <w:r>
        <w:t>Is this about a particular event or a longer pattern? Some people seek therapy after a breakup, grief, burnout, or a life transit</w:t>
      </w:r>
      <w:r>
        <w:t>ion. Others feel a more general sense of disconnection or anxiety that they can't quite explain. Try to write about what’s going on in a way that feels true to you — even if it’s messy or uncertain. You don't have to have all the answers yet.</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4. Have you h</w:t>
      </w:r>
      <w:r w:rsidRPr="001D3E89">
        <w:rPr>
          <w:color w:val="215868" w:themeColor="accent5" w:themeShade="80"/>
        </w:rPr>
        <w:t>ad therapy before?</w:t>
      </w:r>
    </w:p>
    <w:p w:rsidR="001A4AC8" w:rsidRDefault="00340512" w:rsidP="001D3E89">
      <w:pPr>
        <w:spacing w:line="360" w:lineRule="auto"/>
      </w:pPr>
      <w:r>
        <w:t xml:space="preserve">Think back to any past experiences with therapy or support. What worked? What didn’t? Were there moments you felt heard, or moments where it felt uncomfortable or unhelpful? Knowing this helps you shape a better therapeutic relationship </w:t>
      </w:r>
      <w:r>
        <w:t>now. It’s also okay if this is your first time — beginning with openness and curiosity is a great place to start.</w:t>
      </w:r>
    </w:p>
    <w:p w:rsidR="001D3E89" w:rsidRDefault="001D3E89" w:rsidP="001D3E89">
      <w:pPr>
        <w:spacing w:line="360" w:lineRule="auto"/>
      </w:pPr>
    </w:p>
    <w:p w:rsidR="001D3E89" w:rsidRDefault="001D3E89" w:rsidP="001D3E89">
      <w:pPr>
        <w:spacing w:line="360" w:lineRule="auto"/>
      </w:pPr>
    </w:p>
    <w:p w:rsidR="001D3E89" w:rsidRDefault="001D3E89" w:rsidP="001D3E89">
      <w:pPr>
        <w:spacing w:line="360" w:lineRule="auto"/>
      </w:pPr>
    </w:p>
    <w:p w:rsidR="001D3E89" w:rsidRDefault="001D3E89" w:rsidP="001D3E89">
      <w:pPr>
        <w:spacing w:line="360" w:lineRule="auto"/>
      </w:pPr>
    </w:p>
    <w:p w:rsidR="001D3E89" w:rsidRDefault="001D3E89" w:rsidP="001D3E89">
      <w:pPr>
        <w:pStyle w:val="Heading2"/>
        <w:spacing w:line="360" w:lineRule="auto"/>
        <w:rPr>
          <w:color w:val="215868" w:themeColor="accent5" w:themeShade="80"/>
        </w:rPr>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5. How do you feel about working through this situation?</w:t>
      </w:r>
    </w:p>
    <w:p w:rsidR="001A4AC8" w:rsidRDefault="00340512" w:rsidP="001D3E89">
      <w:pPr>
        <w:spacing w:line="360" w:lineRule="auto"/>
      </w:pPr>
      <w:r>
        <w:t xml:space="preserve">Acknowledging your own feelings about the process is vital. You may be ready, or you </w:t>
      </w:r>
      <w:r>
        <w:t>may be scared of what you’ll uncover. You may want change, but also feel overwhelmed by what that might mean. Therapy is not about being fearless — it's about being willing. Let yourself name any doubts, hopes, or resistances that show up for you right now</w:t>
      </w:r>
      <w:r>
        <w:t>.</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6. What kind of support feels right for you?</w:t>
      </w:r>
    </w:p>
    <w:p w:rsidR="001A4AC8" w:rsidRDefault="00340512" w:rsidP="001D3E89">
      <w:pPr>
        <w:spacing w:line="360" w:lineRule="auto"/>
      </w:pPr>
      <w:r>
        <w:t xml:space="preserve">There are many paths to healing and growth. Some people thrive in 1-to-1 therapy. Others find strength in groups or courses. You might benefit from a mix of approaches. Reflect on what makes you feel safe and </w:t>
      </w:r>
      <w:r>
        <w:t>engaged. Do you like structure and routine, or prefer something more flexible? There’s no right answer, only what’s right for you.</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7. What are your financial considerations?</w:t>
      </w:r>
    </w:p>
    <w:p w:rsidR="001A4AC8" w:rsidRDefault="00340512" w:rsidP="001D3E89">
      <w:pPr>
        <w:spacing w:line="360" w:lineRule="auto"/>
      </w:pPr>
      <w:r>
        <w:t>Therapy is an investment — not just financially, but emotionally and energetically</w:t>
      </w:r>
      <w:r>
        <w:t>. It’s worth reflecting on what you can commit to consistently without adding stress. Remember: price doesn’t always equal quality. Ask yourself what you're hoping to receive from the experience and what level of support feels sustainable for you over time</w:t>
      </w:r>
      <w:r>
        <w:t>.</w:t>
      </w:r>
    </w:p>
    <w:p w:rsidR="001D3E89" w:rsidRDefault="001D3E89" w:rsidP="001D3E89">
      <w:pPr>
        <w:spacing w:line="360" w:lineRule="auto"/>
      </w:pPr>
    </w:p>
    <w:p w:rsidR="001D3E89" w:rsidRDefault="001D3E89" w:rsidP="001D3E89">
      <w:pPr>
        <w:spacing w:line="360" w:lineRule="auto"/>
      </w:pPr>
    </w:p>
    <w:p w:rsidR="001D3E89" w:rsidRDefault="001D3E89" w:rsidP="001D3E89">
      <w:pPr>
        <w:spacing w:line="360" w:lineRule="auto"/>
      </w:pPr>
    </w:p>
    <w:p w:rsidR="001D3E89" w:rsidRDefault="001D3E89" w:rsidP="001D3E89">
      <w:pPr>
        <w:spacing w:line="360" w:lineRule="auto"/>
      </w:pPr>
    </w:p>
    <w:p w:rsidR="007E6BB2" w:rsidRDefault="007E6BB2" w:rsidP="001D3E89">
      <w:pPr>
        <w:spacing w:line="360" w:lineRule="auto"/>
      </w:pPr>
    </w:p>
    <w:p w:rsidR="007E6BB2" w:rsidRDefault="007E6BB2"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8</w:t>
      </w:r>
      <w:r w:rsidRPr="001D3E89">
        <w:rPr>
          <w:color w:val="215868" w:themeColor="accent5" w:themeShade="80"/>
        </w:rPr>
        <w:t>. How much time can you genuinely invest in this journey?</w:t>
      </w:r>
    </w:p>
    <w:p w:rsidR="001A4AC8" w:rsidRDefault="00340512" w:rsidP="001D3E89">
      <w:pPr>
        <w:spacing w:line="360" w:lineRule="auto"/>
      </w:pPr>
      <w:r>
        <w:t>Real emotional growth doesn't happen in a single session — it's a process. Think about not just the time for appointments, but the time you’ll need to rest, reflect, and integrate between session</w:t>
      </w:r>
      <w:r>
        <w:t>s. Even 10–15 minutes a day to sit with your thoughts, journal, or breathe can make a big difference. What can you realistically give right now, and what might you need to shift to make space for this work?</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9. A word about ‘gurus’</w:t>
      </w:r>
    </w:p>
    <w:p w:rsidR="001A4AC8" w:rsidRDefault="00340512" w:rsidP="001D3E89">
      <w:pPr>
        <w:spacing w:line="360" w:lineRule="auto"/>
      </w:pPr>
      <w:r>
        <w:t>It’s easy to get pulled i</w:t>
      </w:r>
      <w:r>
        <w:t>n by big promises and polished presentations. But therapy isn’t about having all the answers — it’s about walking a path with someone who can hold space for your process. Be cautious with anyone offering a ‘fix’ or guaranteed results. Good therapy empowers</w:t>
      </w:r>
      <w:r>
        <w:t xml:space="preserve"> you, rather than selling you a fantasy. Trus</w:t>
      </w:r>
      <w:r>
        <w:t>t your instincts and stay grounded in what feels sincere.</w:t>
      </w:r>
    </w:p>
    <w:p w:rsidR="001D3E89" w:rsidRDefault="001D3E89" w:rsidP="001D3E89">
      <w:pPr>
        <w:spacing w:line="360" w:lineRule="auto"/>
      </w:pPr>
    </w:p>
    <w:p w:rsidR="001D3E89" w:rsidRDefault="001D3E89" w:rsidP="001D3E89">
      <w:pPr>
        <w:spacing w:line="360" w:lineRule="auto"/>
      </w:pPr>
    </w:p>
    <w:p w:rsidR="001A4AC8" w:rsidRPr="001D3E89" w:rsidRDefault="00340512" w:rsidP="001D3E89">
      <w:pPr>
        <w:pStyle w:val="Heading2"/>
        <w:spacing w:line="360" w:lineRule="auto"/>
        <w:rPr>
          <w:color w:val="215868" w:themeColor="accent5" w:themeShade="80"/>
        </w:rPr>
      </w:pPr>
      <w:r w:rsidRPr="001D3E89">
        <w:rPr>
          <w:color w:val="215868" w:themeColor="accent5" w:themeShade="80"/>
        </w:rPr>
        <w:t>10. Are you truly ready to begin?</w:t>
      </w:r>
    </w:p>
    <w:p w:rsidR="001A4AC8" w:rsidRDefault="00340512" w:rsidP="001D3E89">
      <w:pPr>
        <w:spacing w:line="360" w:lineRule="auto"/>
      </w:pPr>
      <w:r>
        <w:t>This is perhaps the most important question. Are you ready to begin gently exploring your inner world? That doesn’t mea</w:t>
      </w:r>
      <w:r>
        <w:t xml:space="preserve">n being 100% sure or having it all together — it means being willing. Are there habits or vices that might be hard to let go of? That’s okay. Just be honest. Readiness is not perfection — it’s intention. And even the smallest willingness can be a powerful </w:t>
      </w:r>
      <w:r>
        <w:t>start.</w:t>
      </w:r>
    </w:p>
    <w:p w:rsidR="001D3E89" w:rsidRDefault="001D3E89" w:rsidP="001D3E89">
      <w:pPr>
        <w:spacing w:line="360" w:lineRule="auto"/>
      </w:pPr>
    </w:p>
    <w:p w:rsidR="001D3E89" w:rsidRDefault="001D3E89" w:rsidP="001D3E89">
      <w:pPr>
        <w:spacing w:line="360" w:lineRule="auto"/>
      </w:pPr>
    </w:p>
    <w:p w:rsidR="001D3E89" w:rsidRDefault="001D3E89" w:rsidP="001D3E89">
      <w:pPr>
        <w:spacing w:line="360" w:lineRule="auto"/>
      </w:pPr>
    </w:p>
    <w:p w:rsidR="007E6BB2" w:rsidRDefault="007E6BB2" w:rsidP="001D3E89">
      <w:pPr>
        <w:spacing w:line="360" w:lineRule="auto"/>
      </w:pPr>
    </w:p>
    <w:p w:rsidR="007E6BB2" w:rsidRDefault="007E6BB2" w:rsidP="001D3E89">
      <w:pPr>
        <w:spacing w:line="360" w:lineRule="auto"/>
      </w:pPr>
    </w:p>
    <w:p w:rsidR="001A4AC8" w:rsidRPr="001D3E89" w:rsidRDefault="00340512" w:rsidP="001D3E89">
      <w:pPr>
        <w:pStyle w:val="Heading1"/>
        <w:spacing w:line="360" w:lineRule="auto"/>
        <w:rPr>
          <w:color w:val="215868" w:themeColor="accent5" w:themeShade="80"/>
        </w:rPr>
      </w:pPr>
      <w:r w:rsidRPr="001D3E89">
        <w:rPr>
          <w:color w:val="215868" w:themeColor="accent5" w:themeShade="80"/>
        </w:rPr>
        <w:t>Final Thoughts</w:t>
      </w:r>
    </w:p>
    <w:p w:rsidR="001D3E89" w:rsidRPr="001D3E89" w:rsidRDefault="001D3E89" w:rsidP="001D3E89">
      <w:pPr>
        <w:pStyle w:val="NormalWeb"/>
        <w:spacing w:line="360" w:lineRule="auto"/>
        <w:rPr>
          <w:rFonts w:asciiTheme="minorHAnsi" w:hAnsiTheme="minorHAnsi"/>
        </w:rPr>
      </w:pPr>
      <w:r>
        <w:rPr>
          <w:rFonts w:asciiTheme="minorHAnsi" w:hAnsiTheme="minorHAnsi"/>
        </w:rPr>
        <w:t>Keep in mind, t</w:t>
      </w:r>
      <w:r w:rsidRPr="001D3E89">
        <w:rPr>
          <w:rFonts w:asciiTheme="minorHAnsi" w:hAnsiTheme="minorHAnsi"/>
        </w:rPr>
        <w:t>his planner is just a gentle starting point — something to help you slow down, take a breath, and begin thinking about where you are and what you might need right now. It’s not about having everything figured out. It’s just about getting curious and giving yourself permission to be honest.</w:t>
      </w:r>
    </w:p>
    <w:p w:rsidR="001D3E89" w:rsidRPr="001D3E89" w:rsidRDefault="001D3E89" w:rsidP="001D3E89">
      <w:pPr>
        <w:pStyle w:val="NormalWeb"/>
        <w:spacing w:line="360" w:lineRule="auto"/>
        <w:rPr>
          <w:rFonts w:asciiTheme="minorHAnsi" w:hAnsiTheme="minorHAnsi"/>
        </w:rPr>
      </w:pPr>
      <w:r w:rsidRPr="001D3E89">
        <w:rPr>
          <w:rFonts w:asciiTheme="minorHAnsi" w:hAnsiTheme="minorHAnsi"/>
        </w:rPr>
        <w:t xml:space="preserve">I put this together because I know how hard it can be to take that first step into therapy. And while I’d love to help if it feels right for you, this isn’t about pushing you in any particular direction. The most important thing is that you find support that actually works for </w:t>
      </w:r>
      <w:r w:rsidRPr="001D3E89">
        <w:rPr>
          <w:rStyle w:val="Emphasis"/>
          <w:rFonts w:asciiTheme="minorHAnsi" w:hAnsiTheme="minorHAnsi"/>
        </w:rPr>
        <w:t>you</w:t>
      </w:r>
      <w:r w:rsidRPr="001D3E89">
        <w:rPr>
          <w:rFonts w:asciiTheme="minorHAnsi" w:hAnsiTheme="minorHAnsi"/>
        </w:rPr>
        <w:t xml:space="preserve">. That might be with me, or it might be someone else — either way, I’m </w:t>
      </w:r>
      <w:r>
        <w:rPr>
          <w:rFonts w:asciiTheme="minorHAnsi" w:hAnsiTheme="minorHAnsi"/>
        </w:rPr>
        <w:t>it’s amazing to know</w:t>
      </w:r>
      <w:r w:rsidRPr="001D3E89">
        <w:rPr>
          <w:rFonts w:asciiTheme="minorHAnsi" w:hAnsiTheme="minorHAnsi"/>
        </w:rPr>
        <w:t xml:space="preserve"> you’re taking a step forward.</w:t>
      </w:r>
    </w:p>
    <w:p w:rsidR="001D3E89" w:rsidRDefault="001D3E89" w:rsidP="001D3E89">
      <w:pPr>
        <w:pStyle w:val="NormalWeb"/>
        <w:spacing w:line="360" w:lineRule="auto"/>
        <w:rPr>
          <w:rFonts w:asciiTheme="minorHAnsi" w:hAnsiTheme="minorHAnsi"/>
        </w:rPr>
      </w:pPr>
      <w:r w:rsidRPr="001D3E89">
        <w:rPr>
          <w:rFonts w:asciiTheme="minorHAnsi" w:hAnsiTheme="minorHAnsi"/>
        </w:rPr>
        <w:t>If you’re sitting there thinking, “I’m not even sure where to start,” or if something in this planner hit home, just drop me a message. No pressure. I’m happy to chat or answer any questions you might have.</w:t>
      </w:r>
    </w:p>
    <w:p w:rsidR="001D3E89" w:rsidRPr="001D3E89" w:rsidRDefault="007E6BB2" w:rsidP="001D3E89">
      <w:pPr>
        <w:pStyle w:val="NormalWeb"/>
        <w:spacing w:line="360" w:lineRule="auto"/>
        <w:rPr>
          <w:rFonts w:asciiTheme="minorHAnsi" w:hAnsiTheme="minorHAnsi"/>
        </w:rPr>
      </w:pPr>
      <w:bookmarkStart w:id="0" w:name="_GoBack"/>
      <w:bookmarkEnd w:id="0"/>
      <w:r>
        <w:rPr>
          <w:rFonts w:asciiTheme="minorHAnsi" w:hAnsiTheme="minorHAnsi"/>
        </w:rPr>
        <w:t>Whichever option</w:t>
      </w:r>
      <w:r w:rsidR="001D3E89" w:rsidRPr="001D3E89">
        <w:rPr>
          <w:rFonts w:asciiTheme="minorHAnsi" w:hAnsiTheme="minorHAnsi"/>
        </w:rPr>
        <w:t xml:space="preserve"> you decide</w:t>
      </w:r>
      <w:r>
        <w:rPr>
          <w:rFonts w:asciiTheme="minorHAnsi" w:hAnsiTheme="minorHAnsi"/>
        </w:rPr>
        <w:t xml:space="preserve"> is right for you,</w:t>
      </w:r>
      <w:r w:rsidR="001D3E89" w:rsidRPr="001D3E89">
        <w:rPr>
          <w:rFonts w:asciiTheme="minorHAnsi" w:hAnsiTheme="minorHAnsi"/>
        </w:rPr>
        <w:t xml:space="preserve"> </w:t>
      </w:r>
      <w:r>
        <w:rPr>
          <w:rFonts w:asciiTheme="minorHAnsi" w:hAnsiTheme="minorHAnsi"/>
        </w:rPr>
        <w:t>I wish you</w:t>
      </w:r>
      <w:r w:rsidR="001D3E89">
        <w:rPr>
          <w:rFonts w:asciiTheme="minorHAnsi" w:hAnsiTheme="minorHAnsi"/>
        </w:rPr>
        <w:t xml:space="preserve"> the best on your journey</w:t>
      </w:r>
      <w:r w:rsidR="001D3E89" w:rsidRPr="001D3E89">
        <w:rPr>
          <w:rFonts w:asciiTheme="minorHAnsi" w:hAnsiTheme="minorHAnsi"/>
        </w:rPr>
        <w:t>.</w:t>
      </w:r>
    </w:p>
    <w:p w:rsidR="001D3E89" w:rsidRDefault="001D3E89" w:rsidP="001D3E89">
      <w:pPr>
        <w:pStyle w:val="NormalWeb"/>
        <w:rPr>
          <w:rFonts w:asciiTheme="minorHAnsi" w:hAnsiTheme="minorHAnsi"/>
        </w:rPr>
      </w:pPr>
    </w:p>
    <w:p w:rsidR="001D3E89" w:rsidRPr="001D3E89" w:rsidRDefault="001D3E89" w:rsidP="001D3E89">
      <w:pPr>
        <w:pStyle w:val="NormalWeb"/>
        <w:rPr>
          <w:rFonts w:asciiTheme="minorHAnsi" w:hAnsiTheme="minorHAnsi"/>
          <w:color w:val="215868" w:themeColor="accent5" w:themeShade="80"/>
        </w:rPr>
      </w:pPr>
      <w:r w:rsidRPr="001D3E89">
        <w:rPr>
          <w:rFonts w:asciiTheme="minorHAnsi" w:hAnsiTheme="minorHAnsi"/>
        </w:rPr>
        <w:t>Take care</w:t>
      </w:r>
      <w:proofErr w:type="gramStart"/>
      <w:r w:rsidRPr="001D3E89">
        <w:rPr>
          <w:rFonts w:asciiTheme="minorHAnsi" w:hAnsiTheme="minorHAnsi"/>
        </w:rPr>
        <w:t>,</w:t>
      </w:r>
      <w:proofErr w:type="gramEnd"/>
      <w:r w:rsidRPr="001D3E89">
        <w:rPr>
          <w:rFonts w:asciiTheme="minorHAnsi" w:hAnsiTheme="minorHAnsi"/>
        </w:rPr>
        <w:br/>
      </w:r>
      <w:r w:rsidRPr="001D3E89">
        <w:rPr>
          <w:rStyle w:val="Strong"/>
          <w:rFonts w:asciiTheme="minorHAnsi" w:hAnsiTheme="minorHAnsi"/>
          <w:color w:val="215868" w:themeColor="accent5" w:themeShade="80"/>
        </w:rPr>
        <w:t>Paul</w:t>
      </w:r>
      <w:r w:rsidR="007E6BB2">
        <w:rPr>
          <w:noProof/>
        </w:rPr>
        <w:drawing>
          <wp:anchor distT="0" distB="0" distL="114300" distR="114300" simplePos="0" relativeHeight="251658240" behindDoc="0" locked="0" layoutInCell="1" allowOverlap="1">
            <wp:simplePos x="1454785" y="7498080"/>
            <wp:positionH relativeFrom="margin">
              <wp:align>right</wp:align>
            </wp:positionH>
            <wp:positionV relativeFrom="margin">
              <wp:align>bottom</wp:align>
            </wp:positionV>
            <wp:extent cx="1279525" cy="127952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6702359_10158422308115851_8399063181352948831_n.jpg"/>
                    <pic:cNvPicPr/>
                  </pic:nvPicPr>
                  <pic:blipFill>
                    <a:blip r:embed="rId8">
                      <a:extLst>
                        <a:ext uri="{28A0092B-C50C-407E-A947-70E740481C1C}">
                          <a14:useLocalDpi xmlns:a14="http://schemas.microsoft.com/office/drawing/2010/main" val="0"/>
                        </a:ext>
                      </a:extLst>
                    </a:blip>
                    <a:stretch>
                      <a:fillRect/>
                    </a:stretch>
                  </pic:blipFill>
                  <pic:spPr>
                    <a:xfrm>
                      <a:off x="0" y="0"/>
                      <a:ext cx="1279525" cy="1279525"/>
                    </a:xfrm>
                    <a:prstGeom prst="rect">
                      <a:avLst/>
                    </a:prstGeom>
                  </pic:spPr>
                </pic:pic>
              </a:graphicData>
            </a:graphic>
          </wp:anchor>
        </w:drawing>
      </w:r>
    </w:p>
    <w:p w:rsidR="001A4AC8" w:rsidRDefault="001A4AC8" w:rsidP="001D3E89">
      <w:pPr>
        <w:spacing w:line="360" w:lineRule="auto"/>
      </w:pPr>
    </w:p>
    <w:sectPr w:rsidR="001A4AC8" w:rsidSect="00034616">
      <w:headerReference w:type="default"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0512" w:rsidRDefault="00340512" w:rsidP="001D3E89">
      <w:pPr>
        <w:spacing w:after="0" w:line="240" w:lineRule="auto"/>
      </w:pPr>
      <w:r>
        <w:separator/>
      </w:r>
    </w:p>
  </w:endnote>
  <w:endnote w:type="continuationSeparator" w:id="0">
    <w:p w:rsidR="00340512" w:rsidRDefault="00340512" w:rsidP="001D3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E89" w:rsidRDefault="001D3E89" w:rsidP="001D3E89">
    <w:pPr>
      <w:pStyle w:val="Footer"/>
      <w:jc w:val="center"/>
    </w:pPr>
    <w:hyperlink r:id="rId1" w:history="1">
      <w:r w:rsidRPr="00B73DCD">
        <w:rPr>
          <w:rStyle w:val="Hyperlink"/>
        </w:rPr>
        <w:t>www.paulrydercoaching.com</w:t>
      </w:r>
    </w:hyperlink>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0512" w:rsidRDefault="00340512" w:rsidP="001D3E89">
      <w:pPr>
        <w:spacing w:after="0" w:line="240" w:lineRule="auto"/>
      </w:pPr>
      <w:r>
        <w:separator/>
      </w:r>
    </w:p>
  </w:footnote>
  <w:footnote w:type="continuationSeparator" w:id="0">
    <w:p w:rsidR="00340512" w:rsidRDefault="00340512" w:rsidP="001D3E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E89" w:rsidRDefault="001D3E89" w:rsidP="001D3E89">
    <w:pPr>
      <w:pStyle w:val="Header"/>
      <w:jc w:val="center"/>
    </w:pPr>
    <w:r>
      <w:rPr>
        <w:noProof/>
        <w:lang w:val="en-GB" w:eastAsia="en-GB"/>
      </w:rPr>
      <w:drawing>
        <wp:inline distT="0" distB="0" distL="0" distR="0">
          <wp:extent cx="1466850" cy="5398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ul-Ryder-Coaching-LOGO-mainteal.png"/>
                  <pic:cNvPicPr/>
                </pic:nvPicPr>
                <pic:blipFill>
                  <a:blip r:embed="rId1">
                    <a:extLst>
                      <a:ext uri="{28A0092B-C50C-407E-A947-70E740481C1C}">
                        <a14:useLocalDpi xmlns:a14="http://schemas.microsoft.com/office/drawing/2010/main" val="0"/>
                      </a:ext>
                    </a:extLst>
                  </a:blip>
                  <a:stretch>
                    <a:fillRect/>
                  </a:stretch>
                </pic:blipFill>
                <pic:spPr>
                  <a:xfrm>
                    <a:off x="0" y="0"/>
                    <a:ext cx="1515270" cy="5576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1A4AC8"/>
    <w:rsid w:val="001D3E89"/>
    <w:rsid w:val="0029639D"/>
    <w:rsid w:val="00326F90"/>
    <w:rsid w:val="00340512"/>
    <w:rsid w:val="006F038F"/>
    <w:rsid w:val="007E6BB2"/>
    <w:rsid w:val="00AA1D8D"/>
    <w:rsid w:val="00B47730"/>
    <w:rsid w:val="00CB0664"/>
    <w:rsid w:val="00D6546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AA71F6C5-BD5A-4CD5-B6C8-5E9F02EE8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1D3E8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1D3E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8181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aulrydercoach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D76EB-8367-40AE-8052-F12967174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887</Words>
  <Characters>5059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5935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Paul Ryder</cp:lastModifiedBy>
  <cp:revision>3</cp:revision>
  <dcterms:created xsi:type="dcterms:W3CDTF">2025-06-05T14:58:00Z</dcterms:created>
  <dcterms:modified xsi:type="dcterms:W3CDTF">2025-06-05T15:13:00Z</dcterms:modified>
  <cp:category/>
</cp:coreProperties>
</file>